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37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附件2：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案例撰写规范及格式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right="30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一、案例正文的基本结构及相关要求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400" w:right="3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1.标题：以不带暗示性的中性标题为宜；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right="30" w:firstLine="40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要求：提供案例有关单位的真实名称，如需隐去则另附说明。选题要有一定的典型性和代表性，能够反映某地区、某系统或更大范围的金融问题。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0" w:beforeAutospacing="0" w:after="0" w:afterAutospacing="0" w:line="420" w:lineRule="atLeast"/>
        <w:ind w:left="400" w:right="3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2.首页注释：作者姓名、工作单位、案例版权、案例真实性等；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0" w:beforeAutospacing="0" w:after="0" w:afterAutospacing="0" w:line="420" w:lineRule="atLeast"/>
        <w:ind w:left="400" w:right="3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3.内容提要及关键词；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00" w:beforeAutospacing="0" w:after="0" w:afterAutospacing="0" w:line="420" w:lineRule="atLeast"/>
        <w:ind w:left="80" w:right="80" w:firstLine="3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要求：内容提要总结案例内容，不作评论分析，300 字以内。关键词 3－5 个。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0" w:beforeAutospacing="0" w:after="0" w:afterAutospacing="0" w:line="420" w:lineRule="atLeast"/>
        <w:ind w:left="400" w:right="3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0"/>
          <w:sz w:val="20"/>
          <w:szCs w:val="20"/>
          <w:shd w:val="clear" w:fill="FFFFFF"/>
        </w:rPr>
        <w:t>4.引言（开头）；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0" w:beforeAutospacing="0" w:after="0" w:afterAutospacing="0" w:line="420" w:lineRule="atLeast"/>
        <w:ind w:right="30" w:firstLine="40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要求：开门见山（点题），说明时间、地点、决策者、关键问题等信息，尽量简练，一般用一段文字即可，要能够吸引读者的阅读兴趣。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0" w:beforeAutospacing="0" w:after="0" w:afterAutospacing="0" w:line="420" w:lineRule="atLeast"/>
        <w:ind w:left="400" w:right="3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5.相关背景介绍；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0" w:beforeAutospacing="0" w:after="0" w:afterAutospacing="0" w:line="420" w:lineRule="atLeast"/>
        <w:ind w:right="30" w:firstLine="40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要求：系统、单位、主要人物、事件等相关背景内容翔实充分，能有效辅助案例课堂讨论分析</w:t>
      </w:r>
      <w:r>
        <w:rPr>
          <w:rFonts w:hint="eastAsia" w:ascii="宋体" w:hAnsi="宋体" w:eastAsia="宋体" w:cs="宋体"/>
          <w:i w:val="0"/>
          <w:iCs w:val="0"/>
          <w:caps w:val="0"/>
          <w:color w:val="777777"/>
          <w:spacing w:val="0"/>
          <w:sz w:val="20"/>
          <w:szCs w:val="20"/>
          <w:shd w:val="clear" w:fill="FFFFFF"/>
        </w:rPr>
        <w:t>。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0" w:beforeAutospacing="0" w:after="0" w:afterAutospacing="0" w:line="420" w:lineRule="atLeast"/>
        <w:ind w:left="400" w:right="83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6.主题内容：大中型案例宜分节，并有节标题；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20" w:lineRule="atLeast"/>
        <w:ind w:left="0" w:right="80" w:firstLine="3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要求：陈述客观平实、不出现作者的评论分析，决策点突出，所述内容及相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0"/>
          <w:sz w:val="20"/>
          <w:szCs w:val="20"/>
          <w:shd w:val="clear" w:fill="FFFFFF"/>
        </w:rPr>
        <w:t>关数据具备完整性和一致性。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20" w:lineRule="atLeast"/>
        <w:ind w:left="0" w:right="80" w:firstLine="3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0"/>
          <w:sz w:val="20"/>
          <w:szCs w:val="20"/>
          <w:shd w:val="clear" w:fill="FFFFFF"/>
        </w:rPr>
        <w:t>节标题分一级标题，二级标题（1（正文一级标题）；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1.1（正文二级标题）……，1.2……）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0" w:beforeAutospacing="0" w:after="0" w:afterAutospacing="0" w:line="420" w:lineRule="atLeast"/>
        <w:ind w:left="400" w:right="3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7.结尾；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0" w:beforeAutospacing="0" w:after="0" w:afterAutospacing="0" w:line="420" w:lineRule="atLeast"/>
        <w:ind w:right="30" w:firstLine="40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要求：根据需要，写法有所不同，比较通行的写法有三种：一是对正文的精辟总结；二是提出决策问题引发读者思考；三是自然淡出。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20" w:beforeAutospacing="0" w:after="0" w:afterAutospacing="0" w:line="420" w:lineRule="atLeast"/>
        <w:ind w:left="400" w:right="3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0"/>
          <w:sz w:val="20"/>
          <w:szCs w:val="20"/>
          <w:shd w:val="clear" w:fill="FFFFFF"/>
        </w:rPr>
        <w:t>脚注，附件（图表、附录等）；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20" w:beforeAutospacing="0" w:after="0" w:afterAutospacing="0" w:line="420" w:lineRule="atLeast"/>
        <w:ind w:right="30" w:rightChars="0" w:firstLine="40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说明：脚注以小号字附于有关内容同页的下端，以横线与正文断开；图表编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0"/>
          <w:sz w:val="20"/>
          <w:szCs w:val="20"/>
          <w:shd w:val="clear" w:fill="FFFFFF"/>
        </w:rPr>
        <w:t>号，设标题（中英文）。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0" w:beforeAutospacing="0" w:after="0" w:afterAutospacing="0" w:line="420" w:lineRule="atLeast"/>
        <w:ind w:left="400" w:right="3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0"/>
          <w:sz w:val="20"/>
          <w:szCs w:val="20"/>
          <w:shd w:val="clear" w:fill="FFFFFF"/>
        </w:rPr>
        <w:t>9.（英文）案例名称、作者姓名、工作单位，摘要（与中文内容提要相对应），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关键词。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00" w:beforeAutospacing="0" w:after="0" w:afterAutospacing="0" w:line="420" w:lineRule="atLeast"/>
        <w:ind w:left="400" w:right="3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要求：英文摘要 150-200 个英文单词，英文题目和摘要符合科技英文书写规范。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1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二、案例使用说明（教学使用手册）的基本结构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40" w:beforeAutospacing="0" w:after="0" w:afterAutospacing="0" w:line="420" w:lineRule="atLeast"/>
        <w:ind w:left="4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1.教学目的与用途：适用的课程、对象，教学目标；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00" w:beforeAutospacing="0" w:after="0" w:afterAutospacing="0" w:line="420" w:lineRule="atLeast"/>
        <w:ind w:left="4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2.启发思考题：提示学员思考方向，2－5 题为宜；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00" w:beforeAutospacing="0" w:after="0" w:afterAutospacing="0" w:line="420" w:lineRule="atLeast"/>
        <w:ind w:left="4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3.分析思路：给出案例分析的逻辑路径；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00" w:beforeAutospacing="0" w:after="0" w:afterAutospacing="0" w:line="420" w:lineRule="atLeast"/>
        <w:ind w:left="4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4.理论依据与分析：分析该案例所需要的相关理论，以及具体分析；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00" w:beforeAutospacing="0" w:after="0" w:afterAutospacing="0" w:line="420" w:lineRule="atLeast"/>
        <w:ind w:left="4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5.背景信息：案例进展程度等其它案例正文中未提及的背景信息；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00" w:beforeAutospacing="0" w:after="0" w:afterAutospacing="0" w:line="420" w:lineRule="atLeast"/>
        <w:ind w:left="4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0"/>
          <w:sz w:val="20"/>
          <w:szCs w:val="20"/>
          <w:shd w:val="clear" w:fill="FFFFFF"/>
        </w:rPr>
        <w:t>6.关键要点：案例分析中的关键所在，案例教学中的关键知识点、能力点等；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00" w:beforeAutospacing="0" w:after="0" w:afterAutospacing="0" w:line="420" w:lineRule="atLeast"/>
        <w:ind w:left="4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7.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建议课堂计划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：案例教学过程中的时间安排及如何就该案例进行组织引导提出建议；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20" w:lineRule="atLeast"/>
        <w:ind w:left="4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0"/>
          <w:sz w:val="20"/>
          <w:szCs w:val="20"/>
          <w:shd w:val="clear" w:fill="FFFFFF"/>
        </w:rPr>
        <w:t>8.相关附件。（图表等）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20" w:lineRule="atLeast"/>
        <w:ind w:left="40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9.其它教学支持（可选项）。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20" w:lineRule="atLeast"/>
        <w:ind w:right="0" w:firstLine="40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如：（1）计算机支持。列出支持这一案例的计 算机程序和软件包，它们的可得性，以及如何在教学中使用它们的建议或说明。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  （2）视听辅助手段支持。可得到的、能与案例一起使用的电影、录像带、幻灯 片、剪报、样品和其他材料。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BCA270"/>
    <w:multiLevelType w:val="singleLevel"/>
    <w:tmpl w:val="8ABCA270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NGRmODY5YzIzNmEyZThmNzgxYmI3YmI4NTI0MTgifQ=="/>
  </w:docVars>
  <w:rsids>
    <w:rsidRoot w:val="00000000"/>
    <w:rsid w:val="05496CFB"/>
    <w:rsid w:val="178C784F"/>
    <w:rsid w:val="473F2011"/>
    <w:rsid w:val="6C021003"/>
    <w:rsid w:val="6F51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2022-09-23T06:30:00Z</dcterms:created>
  <dc:creator>60183</dc:creator>
  <cp:lastModifiedBy>60183</cp:lastModifiedBy>
  <dcterms:modified xsi:type="dcterms:W3CDTF">2022-09-23T07:32:47Z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B5C2E3F4E26C47DFBA64964F1BAE1850</vt:lpwstr>
  </property>
</Properties>
</file>