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D3EB" w14:textId="2DE9115C" w:rsidR="00682F91" w:rsidRPr="00300B5A" w:rsidRDefault="00300B5A" w:rsidP="00300B5A">
      <w:pPr>
        <w:pStyle w:val="textalign-justify"/>
        <w:spacing w:before="360" w:beforeAutospacing="0" w:after="360" w:afterAutospacing="0" w:line="480" w:lineRule="atLeast"/>
        <w:ind w:firstLine="480"/>
        <w:jc w:val="center"/>
        <w:rPr>
          <w:rFonts w:ascii="黑体" w:eastAsia="黑体" w:hAnsi="黑体"/>
          <w:color w:val="262626"/>
          <w:sz w:val="32"/>
          <w:szCs w:val="32"/>
        </w:rPr>
      </w:pPr>
      <w:r w:rsidRPr="00300B5A">
        <w:rPr>
          <w:rStyle w:val="a3"/>
          <w:rFonts w:ascii="黑体" w:eastAsia="黑体" w:hAnsi="黑体" w:hint="eastAsia"/>
          <w:color w:val="333333"/>
          <w:sz w:val="32"/>
          <w:szCs w:val="32"/>
        </w:rPr>
        <w:t>中共中央政治局会议精神</w:t>
      </w:r>
    </w:p>
    <w:p w14:paraId="1C0A4848" w14:textId="4E76207A"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中共中央政治局6月27日召开会议，研究进一步全面深化改革、推进中国式现代化问题。中共中央总书记习近平主持会议。</w:t>
      </w:r>
    </w:p>
    <w:p w14:paraId="5183A807"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会议决定，中国共产党第二十届中央委员会第三次全体会议于7月15日至18日在北京召开。</w:t>
      </w:r>
    </w:p>
    <w:p w14:paraId="42D20563"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中共中央政治局听取了《中共中央关于进一步全面深化改革、推进中国式现代化的决定》稿在党内外一定范围征求意见的情况报告，决定根据这次会议讨论的意见进行修改后将文件稿提请二十届三中全会审议。</w:t>
      </w:r>
    </w:p>
    <w:p w14:paraId="0E256F93"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会议指出，这次征求意见充分发扬党内民主、集思广益，各地区各部门各方面对决定稿给予充分肯定，认为决定稿深入分析了推进中国式现代化面临的新情况新问题，科学谋划了围绕中国式现代化进一步全面深化改革的总体部署，是指导新征程上进一步全面深化改革的纲领性文件，充分体现了以习近平同志为核心的党中央完善和发展中国特色社会主义制度、推进国家治理体系和治理能力现代化的历史主动，以进一步全面深化改革开辟中国式现代化广阔前景的坚强决心。</w:t>
      </w:r>
    </w:p>
    <w:p w14:paraId="4D360E41"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会议强调，进一步全面深化改革的总目标是继续完善和发展中国特色社会主义制度，推进国家治理体系和治理能力现代化。到二</w:t>
      </w:r>
      <w:r w:rsidRPr="00300B5A">
        <w:rPr>
          <w:rFonts w:ascii="微软雅黑" w:eastAsia="微软雅黑" w:hAnsi="微软雅黑" w:cs="微软雅黑" w:hint="eastAsia"/>
          <w:color w:val="262626"/>
          <w:sz w:val="28"/>
          <w:szCs w:val="28"/>
        </w:rPr>
        <w:t>〇</w:t>
      </w:r>
      <w:r w:rsidRPr="00300B5A">
        <w:rPr>
          <w:rFonts w:ascii="仿宋_GB2312" w:eastAsia="仿宋_GB2312" w:hAnsi="仿宋_GB2312" w:cs="仿宋_GB2312" w:hint="eastAsia"/>
          <w:color w:val="262626"/>
          <w:sz w:val="28"/>
          <w:szCs w:val="28"/>
        </w:rPr>
        <w:t>三五年，全面建成高水平社会主义市场经济体制，中国特色社会主义制</w:t>
      </w:r>
      <w:r w:rsidRPr="00300B5A">
        <w:rPr>
          <w:rFonts w:ascii="仿宋_GB2312" w:eastAsia="仿宋_GB2312" w:hAnsi="仿宋_GB2312" w:cs="仿宋_GB2312" w:hint="eastAsia"/>
          <w:color w:val="262626"/>
          <w:sz w:val="28"/>
          <w:szCs w:val="28"/>
        </w:rPr>
        <w:lastRenderedPageBreak/>
        <w:t>度更加完善，基本实现国家治理体系和治理能力现代化，基本实现社会主义现代化，为到本世纪中叶全面建成社会主义现代化强国奠定坚实基础。</w:t>
      </w:r>
    </w:p>
    <w:p w14:paraId="2DCDA1C4"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会议指出，进一步全面深化改革要总结和运用改革开放以来特别是新时代全面深化改革的宝贵经验，贯彻以下原则：坚持党的全面领导，坚定维护党中央权威和集中统一领导，发挥党总揽全局、协调各方的领导核心作用，把党的领导贯穿改革</w:t>
      </w:r>
      <w:proofErr w:type="gramStart"/>
      <w:r w:rsidRPr="00300B5A">
        <w:rPr>
          <w:rFonts w:ascii="仿宋_GB2312" w:eastAsia="仿宋_GB2312" w:hAnsi="微软雅黑" w:hint="eastAsia"/>
          <w:color w:val="262626"/>
          <w:sz w:val="28"/>
          <w:szCs w:val="28"/>
        </w:rPr>
        <w:t>各方面全过程</w:t>
      </w:r>
      <w:proofErr w:type="gramEnd"/>
      <w:r w:rsidRPr="00300B5A">
        <w:rPr>
          <w:rFonts w:ascii="仿宋_GB2312" w:eastAsia="仿宋_GB2312" w:hAnsi="微软雅黑" w:hint="eastAsia"/>
          <w:color w:val="262626"/>
          <w:sz w:val="28"/>
          <w:szCs w:val="28"/>
        </w:rPr>
        <w:t>，确保改革始终沿着正确政治方向前进；坚持以人民为中心，尊重人民主体地位和首创精神，坚持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和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44C3A0FD"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会议强调，党的领导是进一步全面深化改革、推进中国式现代化的根本保证。必须坚持党中央对进一步全面深化改革的集中统一领导，保持以党的自我革命引领社会革命的高度自觉，坚持用改革精神管党</w:t>
      </w:r>
      <w:r w:rsidRPr="00300B5A">
        <w:rPr>
          <w:rFonts w:ascii="仿宋_GB2312" w:eastAsia="仿宋_GB2312" w:hAnsi="微软雅黑" w:hint="eastAsia"/>
          <w:color w:val="262626"/>
          <w:sz w:val="28"/>
          <w:szCs w:val="28"/>
        </w:rPr>
        <w:lastRenderedPageBreak/>
        <w:t>治党，以钉钉子精神抓好改革落实，把进一步全面深化改革的战略部署转化为推进中国式现代化的强大力量。</w:t>
      </w:r>
    </w:p>
    <w:p w14:paraId="2003DA03" w14:textId="77777777" w:rsidR="00682F91" w:rsidRPr="00300B5A" w:rsidRDefault="00682F91" w:rsidP="00682F91">
      <w:pPr>
        <w:pStyle w:val="textalign-justify"/>
        <w:spacing w:before="360" w:beforeAutospacing="0" w:after="360" w:afterAutospacing="0" w:line="480" w:lineRule="atLeast"/>
        <w:ind w:firstLine="480"/>
        <w:jc w:val="both"/>
        <w:rPr>
          <w:rFonts w:ascii="仿宋_GB2312" w:eastAsia="仿宋_GB2312" w:hAnsi="微软雅黑" w:hint="eastAsia"/>
          <w:color w:val="262626"/>
          <w:sz w:val="28"/>
          <w:szCs w:val="28"/>
        </w:rPr>
      </w:pPr>
      <w:r w:rsidRPr="00300B5A">
        <w:rPr>
          <w:rFonts w:ascii="仿宋_GB2312" w:eastAsia="仿宋_GB2312" w:hAnsi="微软雅黑" w:hint="eastAsia"/>
          <w:color w:val="262626"/>
          <w:sz w:val="28"/>
          <w:szCs w:val="28"/>
        </w:rPr>
        <w:t>会议还研究了其他事项。</w:t>
      </w:r>
    </w:p>
    <w:p w14:paraId="10F49E46" w14:textId="77777777" w:rsidR="009D6F4C" w:rsidRPr="00682F91" w:rsidRDefault="009D6F4C"/>
    <w:sectPr w:rsidR="009D6F4C" w:rsidRPr="00682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4C"/>
    <w:rsid w:val="00300B5A"/>
    <w:rsid w:val="00682F91"/>
    <w:rsid w:val="006A0C72"/>
    <w:rsid w:val="009D6F4C"/>
    <w:rsid w:val="00B6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F3FE"/>
  <w15:chartTrackingRefBased/>
  <w15:docId w15:val="{A6656E2A-C6F6-470E-BE65-7308C7F6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682F91"/>
    <w:pPr>
      <w:widowControl/>
      <w:spacing w:before="100" w:beforeAutospacing="1" w:after="100" w:afterAutospacing="1"/>
      <w:jc w:val="left"/>
    </w:pPr>
    <w:rPr>
      <w:rFonts w:ascii="宋体" w:eastAsia="宋体" w:hAnsi="宋体" w:cs="宋体"/>
      <w:kern w:val="0"/>
      <w:sz w:val="24"/>
      <w:szCs w:val="24"/>
      <w14:ligatures w14:val="none"/>
    </w:rPr>
  </w:style>
  <w:style w:type="character" w:styleId="a3">
    <w:name w:val="Strong"/>
    <w:basedOn w:val="a0"/>
    <w:uiPriority w:val="22"/>
    <w:qFormat/>
    <w:rsid w:val="00300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09599">
      <w:bodyDiv w:val="1"/>
      <w:marLeft w:val="0"/>
      <w:marRight w:val="0"/>
      <w:marTop w:val="0"/>
      <w:marBottom w:val="0"/>
      <w:divBdr>
        <w:top w:val="none" w:sz="0" w:space="0" w:color="auto"/>
        <w:left w:val="none" w:sz="0" w:space="0" w:color="auto"/>
        <w:bottom w:val="none" w:sz="0" w:space="0" w:color="auto"/>
        <w:right w:val="none" w:sz="0" w:space="0" w:color="auto"/>
      </w:divBdr>
    </w:div>
    <w:div w:id="9460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 Lee</dc:creator>
  <cp:keywords/>
  <dc:description/>
  <cp:lastModifiedBy>Cong Lee</cp:lastModifiedBy>
  <cp:revision>3</cp:revision>
  <dcterms:created xsi:type="dcterms:W3CDTF">2024-07-08T11:47:00Z</dcterms:created>
  <dcterms:modified xsi:type="dcterms:W3CDTF">2024-07-08T11:56:00Z</dcterms:modified>
</cp:coreProperties>
</file>